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6932F7" w14:textId="3234820C" w:rsidR="00D2754B" w:rsidRPr="00D2754B" w:rsidRDefault="00D2754B" w:rsidP="00D2754B">
      <w:pPr>
        <w:rPr>
          <w:rFonts w:ascii="Segoe UI Light" w:hAnsi="Segoe UI Light" w:cs="Segoe UI Light"/>
          <w:sz w:val="36"/>
          <w:szCs w:val="36"/>
        </w:rPr>
      </w:pPr>
      <w:r w:rsidRPr="00D2754B">
        <w:rPr>
          <w:rFonts w:ascii="Segoe UI Light" w:hAnsi="Segoe UI Light" w:cs="Segoe UI Light"/>
          <w:sz w:val="36"/>
          <w:szCs w:val="36"/>
        </w:rPr>
        <w:t>Background Information and Need for Device</w:t>
      </w:r>
    </w:p>
    <w:p w14:paraId="1F5EDD75" w14:textId="77777777" w:rsid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</w:p>
    <w:p w14:paraId="0EE82B01" w14:textId="68B85BD4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  <w:r w:rsidRPr="00D2754B">
        <w:rPr>
          <w:rFonts w:ascii="Times New Roman" w:hAnsi="Times New Roman" w:cs="Times New Roman"/>
          <w:sz w:val="28"/>
          <w:szCs w:val="28"/>
        </w:rPr>
        <w:t xml:space="preserve">Heart failure </w:t>
      </w:r>
      <w:r w:rsidR="00ED28DA">
        <w:rPr>
          <w:rFonts w:ascii="Times New Roman" w:hAnsi="Times New Roman" w:cs="Times New Roman"/>
          <w:sz w:val="28"/>
          <w:szCs w:val="28"/>
        </w:rPr>
        <w:t xml:space="preserve">(HF) </w:t>
      </w:r>
      <w:r w:rsidRPr="00D2754B">
        <w:rPr>
          <w:rFonts w:ascii="Times New Roman" w:hAnsi="Times New Roman" w:cs="Times New Roman"/>
          <w:sz w:val="28"/>
          <w:szCs w:val="28"/>
        </w:rPr>
        <w:t>aﬀects an estimated 6.5 million Americans and nearly 64 million people worldwide.</w:t>
      </w:r>
    </w:p>
    <w:p w14:paraId="7BC67311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</w:p>
    <w:p w14:paraId="07394BBD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  <w:r w:rsidRPr="00D2754B">
        <w:rPr>
          <w:rFonts w:ascii="Times New Roman" w:hAnsi="Times New Roman" w:cs="Times New Roman"/>
          <w:sz w:val="28"/>
          <w:szCs w:val="28"/>
        </w:rPr>
        <w:t>By 2030, over 8 million people in the United States — one in every 33 — will have HF.</w:t>
      </w:r>
    </w:p>
    <w:p w14:paraId="3C1B4F2D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</w:p>
    <w:p w14:paraId="7EB9500E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  <w:r w:rsidRPr="00D2754B">
        <w:rPr>
          <w:rFonts w:ascii="Times New Roman" w:hAnsi="Times New Roman" w:cs="Times New Roman"/>
          <w:sz w:val="28"/>
          <w:szCs w:val="28"/>
        </w:rPr>
        <w:t xml:space="preserve">Heart failure is a condition in which the heart slowly weakens and cannot pump with </w:t>
      </w:r>
      <w:proofErr w:type="gramStart"/>
      <w:r w:rsidRPr="00D2754B">
        <w:rPr>
          <w:rFonts w:ascii="Times New Roman" w:hAnsi="Times New Roman" w:cs="Times New Roman"/>
          <w:sz w:val="28"/>
          <w:szCs w:val="28"/>
        </w:rPr>
        <w:t>force</w:t>
      </w:r>
      <w:proofErr w:type="gramEnd"/>
      <w:r w:rsidRPr="00D2754B">
        <w:rPr>
          <w:rFonts w:ascii="Times New Roman" w:hAnsi="Times New Roman" w:cs="Times New Roman"/>
          <w:sz w:val="28"/>
          <w:szCs w:val="28"/>
        </w:rPr>
        <w:t xml:space="preserve"> required to supply oxygen-rich blood to meet the body’s needs.</w:t>
      </w:r>
    </w:p>
    <w:p w14:paraId="264119B4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</w:p>
    <w:p w14:paraId="2A83E888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  <w:r w:rsidRPr="00D2754B">
        <w:rPr>
          <w:rFonts w:ascii="Times New Roman" w:hAnsi="Times New Roman" w:cs="Times New Roman"/>
          <w:sz w:val="28"/>
          <w:szCs w:val="28"/>
        </w:rPr>
        <w:t>Patients with heart failure experience debilitating symptoms, including breathlessness, fatigue, confusion, and swelling in the legs that make everyday activities challenging and signiﬁcantly diminish their quality of life.</w:t>
      </w:r>
    </w:p>
    <w:p w14:paraId="217C7097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</w:p>
    <w:p w14:paraId="3DF819C3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  <w:r w:rsidRPr="00D2754B">
        <w:rPr>
          <w:rFonts w:ascii="Times New Roman" w:hAnsi="Times New Roman" w:cs="Times New Roman"/>
          <w:sz w:val="28"/>
          <w:szCs w:val="28"/>
        </w:rPr>
        <w:t xml:space="preserve">Traditional treatments for heart failure provide limited or </w:t>
      </w:r>
      <w:proofErr w:type="gramStart"/>
      <w:r w:rsidRPr="00D2754B">
        <w:rPr>
          <w:rFonts w:ascii="Times New Roman" w:hAnsi="Times New Roman" w:cs="Times New Roman"/>
          <w:sz w:val="28"/>
          <w:szCs w:val="28"/>
        </w:rPr>
        <w:t>no,</w:t>
      </w:r>
      <w:proofErr w:type="gramEnd"/>
      <w:r w:rsidRPr="00D2754B">
        <w:rPr>
          <w:rFonts w:ascii="Times New Roman" w:hAnsi="Times New Roman" w:cs="Times New Roman"/>
          <w:sz w:val="28"/>
          <w:szCs w:val="28"/>
        </w:rPr>
        <w:t xml:space="preserve"> improvement to the heart’s pumping forcefulness, and nearly 50 percent of people with heart failure die within ﬁve years of being diagnosed.</w:t>
      </w:r>
    </w:p>
    <w:p w14:paraId="72011D90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</w:p>
    <w:p w14:paraId="2FD80158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  <w:r w:rsidRPr="00D2754B">
        <w:rPr>
          <w:rFonts w:ascii="Times New Roman" w:hAnsi="Times New Roman" w:cs="Times New Roman"/>
          <w:sz w:val="28"/>
          <w:szCs w:val="28"/>
        </w:rPr>
        <w:t>Today, most heart failure patients are prescribed medications intended to slow the progression of the disease and manage their symptoms.</w:t>
      </w:r>
    </w:p>
    <w:p w14:paraId="0CB85354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</w:p>
    <w:p w14:paraId="16618680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  <w:r w:rsidRPr="00D2754B">
        <w:rPr>
          <w:rFonts w:ascii="Times New Roman" w:hAnsi="Times New Roman" w:cs="Times New Roman"/>
          <w:sz w:val="28"/>
          <w:szCs w:val="28"/>
        </w:rPr>
        <w:t>As the condition progresses, these treatments lose their eﬀectiveness, and the quality of life for heart failure patients will continue to decline.</w:t>
      </w:r>
    </w:p>
    <w:p w14:paraId="36718CD4" w14:textId="77777777" w:rsidR="00D2754B" w:rsidRPr="00D2754B" w:rsidRDefault="00D2754B" w:rsidP="00D2754B">
      <w:pPr>
        <w:rPr>
          <w:rFonts w:ascii="Times New Roman" w:hAnsi="Times New Roman" w:cs="Times New Roman"/>
          <w:sz w:val="28"/>
          <w:szCs w:val="28"/>
        </w:rPr>
      </w:pPr>
    </w:p>
    <w:p w14:paraId="0AEF91A0" w14:textId="3926A7DA" w:rsidR="004D7DCF" w:rsidRDefault="00D2754B" w:rsidP="00D2754B">
      <w:pPr>
        <w:rPr>
          <w:rFonts w:ascii="Times New Roman" w:hAnsi="Times New Roman" w:cs="Times New Roman"/>
          <w:sz w:val="28"/>
          <w:szCs w:val="28"/>
        </w:rPr>
      </w:pPr>
      <w:r w:rsidRPr="00D2754B">
        <w:rPr>
          <w:rFonts w:ascii="Times New Roman" w:hAnsi="Times New Roman" w:cs="Times New Roman"/>
          <w:sz w:val="28"/>
          <w:szCs w:val="28"/>
        </w:rPr>
        <w:t xml:space="preserve">The total annual cost </w:t>
      </w:r>
      <w:r>
        <w:rPr>
          <w:rFonts w:ascii="Times New Roman" w:hAnsi="Times New Roman" w:cs="Times New Roman"/>
          <w:sz w:val="28"/>
          <w:szCs w:val="28"/>
        </w:rPr>
        <w:t>of</w:t>
      </w:r>
      <w:r w:rsidRPr="00D2754B">
        <w:rPr>
          <w:rFonts w:ascii="Times New Roman" w:hAnsi="Times New Roman" w:cs="Times New Roman"/>
          <w:sz w:val="28"/>
          <w:szCs w:val="28"/>
        </w:rPr>
        <w:t xml:space="preserve"> heart failure is projected to reach $70 billion by 2030.</w:t>
      </w:r>
    </w:p>
    <w:p w14:paraId="3EB3AC93" w14:textId="77777777" w:rsidR="005E6638" w:rsidRDefault="005E6638" w:rsidP="00D2754B">
      <w:pPr>
        <w:rPr>
          <w:rFonts w:ascii="Times New Roman" w:hAnsi="Times New Roman" w:cs="Times New Roman"/>
          <w:sz w:val="28"/>
          <w:szCs w:val="28"/>
        </w:rPr>
      </w:pPr>
    </w:p>
    <w:p w14:paraId="67B28AB6" w14:textId="54FFBCDE" w:rsidR="005E6638" w:rsidRDefault="005E6638" w:rsidP="00D2754B">
      <w:pPr>
        <w:rPr>
          <w:rFonts w:ascii="Times New Roman" w:hAnsi="Times New Roman" w:cs="Times New Roman"/>
          <w:sz w:val="28"/>
          <w:szCs w:val="28"/>
        </w:rPr>
      </w:pPr>
    </w:p>
    <w:p w14:paraId="25A56426" w14:textId="77777777" w:rsidR="005E6638" w:rsidRDefault="005E6638" w:rsidP="00D2754B">
      <w:pPr>
        <w:rPr>
          <w:rFonts w:ascii="Times New Roman" w:hAnsi="Times New Roman" w:cs="Times New Roman"/>
          <w:sz w:val="28"/>
          <w:szCs w:val="28"/>
        </w:rPr>
      </w:pPr>
    </w:p>
    <w:p w14:paraId="65FCD232" w14:textId="77777777" w:rsidR="005E6638" w:rsidRPr="005E6638" w:rsidRDefault="005E6638" w:rsidP="00D2754B">
      <w:pPr>
        <w:rPr>
          <w:rFonts w:ascii="Segoe UI Light" w:hAnsi="Segoe UI Light" w:cs="Segoe UI Light"/>
          <w:color w:val="C00000"/>
        </w:rPr>
      </w:pPr>
      <w:r w:rsidRPr="005E6638">
        <w:rPr>
          <w:rFonts w:ascii="Segoe UI Light" w:hAnsi="Segoe UI Light" w:cs="Segoe UI Light"/>
          <w:color w:val="C00000"/>
        </w:rPr>
        <w:t xml:space="preserve">The following page contains an additional supplemental resource from </w:t>
      </w:r>
    </w:p>
    <w:p w14:paraId="7356BB19" w14:textId="3EEB5A87" w:rsidR="005E6638" w:rsidRDefault="005E6638" w:rsidP="00D2754B">
      <w:pPr>
        <w:rPr>
          <w:rFonts w:ascii="Segoe UI Light" w:hAnsi="Segoe UI Light" w:cs="Segoe UI Light"/>
          <w:color w:val="C00000"/>
        </w:rPr>
      </w:pPr>
      <w:r w:rsidRPr="005E6638">
        <w:rPr>
          <w:rFonts w:ascii="Segoe UI Light" w:hAnsi="Segoe UI Light" w:cs="Segoe UI Light"/>
          <w:color w:val="C00000"/>
        </w:rPr>
        <w:t>the American Heart Association focused on tracking heart failure symptoms.</w:t>
      </w:r>
    </w:p>
    <w:p w14:paraId="29767DEC" w14:textId="77777777" w:rsidR="005E6638" w:rsidRDefault="005E6638" w:rsidP="00D2754B">
      <w:pPr>
        <w:rPr>
          <w:rFonts w:ascii="Segoe UI Light" w:hAnsi="Segoe UI Light" w:cs="Segoe UI Light"/>
          <w:color w:val="C00000"/>
        </w:rPr>
      </w:pPr>
    </w:p>
    <w:p w14:paraId="6C33BAD3" w14:textId="77777777" w:rsidR="005E6638" w:rsidRDefault="005E6638" w:rsidP="00D2754B">
      <w:pPr>
        <w:rPr>
          <w:rFonts w:ascii="Segoe UI Light" w:hAnsi="Segoe UI Light" w:cs="Segoe UI Light"/>
          <w:color w:val="C00000"/>
        </w:rPr>
      </w:pPr>
    </w:p>
    <w:p w14:paraId="04EB718E" w14:textId="77777777" w:rsidR="005E6638" w:rsidRDefault="005E6638" w:rsidP="00D2754B">
      <w:pPr>
        <w:rPr>
          <w:rFonts w:ascii="Segoe UI Light" w:hAnsi="Segoe UI Light" w:cs="Segoe UI Light"/>
          <w:color w:val="C00000"/>
        </w:rPr>
      </w:pPr>
    </w:p>
    <w:p w14:paraId="7D995A83" w14:textId="77777777" w:rsidR="005E6638" w:rsidRDefault="005E6638" w:rsidP="00D2754B">
      <w:pPr>
        <w:rPr>
          <w:rFonts w:ascii="Segoe UI Light" w:hAnsi="Segoe UI Light" w:cs="Segoe UI Light"/>
          <w:color w:val="C00000"/>
        </w:rPr>
      </w:pPr>
    </w:p>
    <w:p w14:paraId="458C6989" w14:textId="77777777" w:rsidR="005E6638" w:rsidRDefault="005E6638" w:rsidP="00D2754B">
      <w:pPr>
        <w:rPr>
          <w:rFonts w:ascii="Segoe UI Light" w:hAnsi="Segoe UI Light" w:cs="Segoe UI Light"/>
          <w:color w:val="C00000"/>
        </w:rPr>
      </w:pPr>
    </w:p>
    <w:p w14:paraId="05656C3F" w14:textId="77777777" w:rsidR="005E6638" w:rsidRDefault="005E6638" w:rsidP="00D2754B">
      <w:pPr>
        <w:rPr>
          <w:rFonts w:ascii="Segoe UI Light" w:hAnsi="Segoe UI Light" w:cs="Segoe UI Light"/>
          <w:color w:val="C00000"/>
        </w:rPr>
      </w:pPr>
    </w:p>
    <w:p w14:paraId="6C1DE9FD" w14:textId="77777777" w:rsidR="005E6638" w:rsidRDefault="005E6638" w:rsidP="00D2754B">
      <w:pPr>
        <w:rPr>
          <w:rFonts w:ascii="Segoe UI Light" w:hAnsi="Segoe UI Light" w:cs="Segoe UI Light"/>
          <w:color w:val="C00000"/>
        </w:rPr>
      </w:pPr>
    </w:p>
    <w:p w14:paraId="5B40181C" w14:textId="77777777" w:rsidR="005E6638" w:rsidRDefault="005E6638" w:rsidP="00D2754B">
      <w:pPr>
        <w:rPr>
          <w:rFonts w:ascii="Segoe UI Light" w:hAnsi="Segoe UI Light" w:cs="Segoe UI Light"/>
          <w:color w:val="C00000"/>
        </w:rPr>
      </w:pPr>
    </w:p>
    <w:p w14:paraId="5656A12B" w14:textId="77777777" w:rsidR="005E6638" w:rsidRDefault="005E6638" w:rsidP="00D2754B">
      <w:pPr>
        <w:rPr>
          <w:rFonts w:ascii="Segoe UI Light" w:hAnsi="Segoe UI Light" w:cs="Segoe UI Light"/>
          <w:color w:val="C00000"/>
        </w:rPr>
      </w:pPr>
    </w:p>
    <w:p w14:paraId="2BF90A7B" w14:textId="70CBA2DC" w:rsidR="005E6638" w:rsidRDefault="005E6638" w:rsidP="00D2754B">
      <w:pPr>
        <w:rPr>
          <w:rFonts w:ascii="Segoe UI Light" w:hAnsi="Segoe UI Light" w:cs="Segoe UI Light"/>
          <w:color w:val="C00000"/>
        </w:rPr>
      </w:pPr>
      <w:r>
        <w:rPr>
          <w:rFonts w:ascii="Segoe UI Light" w:hAnsi="Segoe UI Light" w:cs="Segoe UI Light"/>
          <w:noProof/>
          <w:color w:val="C00000"/>
        </w:rPr>
        <w:lastRenderedPageBreak/>
        <w:drawing>
          <wp:inline distT="0" distB="0" distL="0" distR="0" wp14:anchorId="4F33D280" wp14:editId="37A62DC3">
            <wp:extent cx="5943600" cy="7592695"/>
            <wp:effectExtent l="19050" t="19050" r="19050" b="27305"/>
            <wp:docPr id="244070461" name="Picture 1" descr="A picture containing text, screenshot, online advertising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070461" name="Picture 1" descr="A picture containing text, screenshot, online advertising, website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592695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DC4CE8F" w14:textId="77777777" w:rsidR="00DE51C5" w:rsidRDefault="00DE51C5" w:rsidP="00D2754B">
      <w:pPr>
        <w:rPr>
          <w:rFonts w:ascii="Segoe UI Light" w:hAnsi="Segoe UI Light" w:cs="Segoe UI Light"/>
          <w:color w:val="C00000"/>
        </w:rPr>
      </w:pPr>
    </w:p>
    <w:p w14:paraId="515074CF" w14:textId="77777777" w:rsidR="00DE51C5" w:rsidRDefault="00DE51C5" w:rsidP="00D2754B">
      <w:pPr>
        <w:rPr>
          <w:rFonts w:ascii="Segoe UI Light" w:hAnsi="Segoe UI Light" w:cs="Segoe UI Light"/>
          <w:color w:val="C00000"/>
        </w:rPr>
      </w:pPr>
    </w:p>
    <w:p w14:paraId="4552318B" w14:textId="77777777" w:rsidR="00DE51C5" w:rsidRDefault="00DE51C5" w:rsidP="00D2754B">
      <w:pPr>
        <w:rPr>
          <w:rFonts w:ascii="Segoe UI Light" w:hAnsi="Segoe UI Light" w:cs="Segoe UI Light"/>
          <w:color w:val="C00000"/>
        </w:rPr>
      </w:pPr>
    </w:p>
    <w:p w14:paraId="2049EAA4" w14:textId="0541497B" w:rsidR="00DE51C5" w:rsidRPr="005E6638" w:rsidRDefault="00DE51C5" w:rsidP="00D2754B">
      <w:pPr>
        <w:rPr>
          <w:rFonts w:ascii="Segoe UI Light" w:hAnsi="Segoe UI Light" w:cs="Segoe UI Light"/>
          <w:color w:val="C00000"/>
        </w:rPr>
      </w:pPr>
      <w:r>
        <w:rPr>
          <w:rFonts w:ascii="Segoe UI Light" w:hAnsi="Segoe UI Light" w:cs="Segoe UI Light"/>
          <w:noProof/>
          <w:color w:val="C00000"/>
        </w:rPr>
        <w:lastRenderedPageBreak/>
        <w:drawing>
          <wp:inline distT="0" distB="0" distL="0" distR="0" wp14:anchorId="34ACAE81" wp14:editId="552FBD3B">
            <wp:extent cx="5943600" cy="4570095"/>
            <wp:effectExtent l="19050" t="19050" r="19050" b="20955"/>
            <wp:docPr id="1190820071" name="Picture 1" descr="A picture containing text, screenshot, clothing, de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0820071" name="Picture 1" descr="A picture containing text, screenshot, clothing, design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70095"/>
                    </a:xfrm>
                    <a:prstGeom prst="rect">
                      <a:avLst/>
                    </a:prstGeom>
                    <a:ln w="6350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sectPr w:rsidR="00DE51C5" w:rsidRPr="005E663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6B8A99" w14:textId="77777777" w:rsidR="005E6638" w:rsidRDefault="005E6638" w:rsidP="005E6638">
      <w:r>
        <w:separator/>
      </w:r>
    </w:p>
  </w:endnote>
  <w:endnote w:type="continuationSeparator" w:id="0">
    <w:p w14:paraId="765E7776" w14:textId="77777777" w:rsidR="005E6638" w:rsidRDefault="005E6638" w:rsidP="005E66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Light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BE7737" w14:textId="77777777" w:rsidR="005E6638" w:rsidRDefault="005E663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561A1D" w14:textId="77777777" w:rsidR="005E6638" w:rsidRDefault="005E663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DC1039" w14:textId="77777777" w:rsidR="005E6638" w:rsidRDefault="005E663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BFBA29" w14:textId="77777777" w:rsidR="005E6638" w:rsidRDefault="005E6638" w:rsidP="005E6638">
      <w:r>
        <w:separator/>
      </w:r>
    </w:p>
  </w:footnote>
  <w:footnote w:type="continuationSeparator" w:id="0">
    <w:p w14:paraId="6F218943" w14:textId="77777777" w:rsidR="005E6638" w:rsidRDefault="005E6638" w:rsidP="005E66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77CED1" w14:textId="77777777" w:rsidR="005E6638" w:rsidRDefault="005E663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FC9A76" w14:textId="04672890" w:rsidR="005E6638" w:rsidRDefault="005E6638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48BC53A" wp14:editId="0E2F35E8">
          <wp:simplePos x="0" y="0"/>
          <wp:positionH relativeFrom="margin">
            <wp:align>right</wp:align>
          </wp:positionH>
          <wp:positionV relativeFrom="paragraph">
            <wp:posOffset>-247650</wp:posOffset>
          </wp:positionV>
          <wp:extent cx="1837944" cy="512064"/>
          <wp:effectExtent l="0" t="0" r="0" b="2540"/>
          <wp:wrapSquare wrapText="bothSides"/>
          <wp:docPr id="654994670" name="Picture 1" descr="A picture containing font, text, graphics, screensho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4994670" name="Picture 1" descr="A picture containing font, text, graphics, screensho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37944" cy="51206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BB5DC2" w14:textId="77777777" w:rsidR="005E6638" w:rsidRDefault="005E663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hideSpellingErrors/>
  <w:hideGrammaticalError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sjSxNDMxNzSyMDY0N7JQ0lEKTi0uzszPAykwqgUAFIX3aSwAAAA="/>
  </w:docVars>
  <w:rsids>
    <w:rsidRoot w:val="00D2754B"/>
    <w:rsid w:val="00032A1E"/>
    <w:rsid w:val="004D7DCF"/>
    <w:rsid w:val="005E6638"/>
    <w:rsid w:val="007C4062"/>
    <w:rsid w:val="00D2754B"/>
    <w:rsid w:val="00DE51C5"/>
    <w:rsid w:val="00E87095"/>
    <w:rsid w:val="00ED2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55EB98"/>
  <w15:chartTrackingRefBased/>
  <w15:docId w15:val="{B6DAB746-31EC-4C11-A0EF-ED86CDE718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E663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E6638"/>
  </w:style>
  <w:style w:type="paragraph" w:styleId="Footer">
    <w:name w:val="footer"/>
    <w:basedOn w:val="Normal"/>
    <w:link w:val="FooterChar"/>
    <w:uiPriority w:val="99"/>
    <w:unhideWhenUsed/>
    <w:rsid w:val="005E663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E66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201</Words>
  <Characters>1150</Characters>
  <Application>Microsoft Office Word</Application>
  <DocSecurity>0</DocSecurity>
  <Lines>9</Lines>
  <Paragraphs>2</Paragraphs>
  <ScaleCrop>false</ScaleCrop>
  <Company/>
  <LinksUpToDate>false</LinksUpToDate>
  <CharactersWithSpaces>1349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Ian Segal</dc:creator>
  <cp:keywords/>
  <dc:description/>
  <cp:lastModifiedBy>Ian Segal</cp:lastModifiedBy>
  <cp:revision>6</cp:revision>
  <dcterms:created xsi:type="dcterms:W3CDTF">2023-05-25T13:54:00Z</dcterms:created>
  <dcterms:modified xsi:type="dcterms:W3CDTF">2023-05-25T14:31:00Z</dcterms:modified>
</cp:coreProperties>
</file>